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7833" w:rsidRDefault="00C87833" w:rsidP="00C87833">
      <w:pPr>
        <w:spacing w:after="0" w:line="240" w:lineRule="auto"/>
        <w:rPr>
          <w:rStyle w:val="A1"/>
          <w:b/>
          <w:color w:val="auto"/>
          <w:sz w:val="36"/>
          <w:szCs w:val="24"/>
        </w:rPr>
      </w:pPr>
      <w:r>
        <w:rPr>
          <w:rFonts w:cs="Helvetica 65 Medium"/>
          <w:b/>
          <w:noProof/>
          <w:sz w:val="36"/>
          <w:szCs w:val="24"/>
          <w:lang w:eastAsia="nl-BE"/>
        </w:rPr>
        <w:drawing>
          <wp:inline distT="0" distB="0" distL="0" distR="0" wp14:anchorId="01877F71" wp14:editId="4630B1BF">
            <wp:extent cx="1211580" cy="1220488"/>
            <wp:effectExtent l="0" t="0" r="762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kleur.JPG"/>
                    <pic:cNvPicPr/>
                  </pic:nvPicPr>
                  <pic:blipFill>
                    <a:blip r:embed="rId5">
                      <a:extLst>
                        <a:ext uri="{28A0092B-C50C-407E-A947-70E740481C1C}">
                          <a14:useLocalDpi xmlns:a14="http://schemas.microsoft.com/office/drawing/2010/main" val="0"/>
                        </a:ext>
                      </a:extLst>
                    </a:blip>
                    <a:stretch>
                      <a:fillRect/>
                    </a:stretch>
                  </pic:blipFill>
                  <pic:spPr>
                    <a:xfrm>
                      <a:off x="0" y="0"/>
                      <a:ext cx="1212472" cy="1221386"/>
                    </a:xfrm>
                    <a:prstGeom prst="rect">
                      <a:avLst/>
                    </a:prstGeom>
                  </pic:spPr>
                </pic:pic>
              </a:graphicData>
            </a:graphic>
          </wp:inline>
        </w:drawing>
      </w:r>
    </w:p>
    <w:p w:rsidR="00C87833" w:rsidRDefault="00C87833" w:rsidP="00C87833">
      <w:pPr>
        <w:spacing w:after="0" w:line="240" w:lineRule="auto"/>
        <w:rPr>
          <w:rStyle w:val="A1"/>
          <w:b/>
          <w:color w:val="auto"/>
          <w:sz w:val="36"/>
          <w:szCs w:val="24"/>
        </w:rPr>
      </w:pPr>
    </w:p>
    <w:p w:rsidR="00C87833" w:rsidRDefault="00C87833" w:rsidP="00C87833">
      <w:pPr>
        <w:spacing w:after="0" w:line="240" w:lineRule="auto"/>
        <w:rPr>
          <w:rStyle w:val="A1"/>
          <w:b/>
          <w:color w:val="auto"/>
          <w:sz w:val="36"/>
          <w:szCs w:val="24"/>
        </w:rPr>
      </w:pPr>
    </w:p>
    <w:p w:rsidR="00C87833" w:rsidRPr="003C0993" w:rsidRDefault="00C87833" w:rsidP="00C87833">
      <w:pPr>
        <w:spacing w:after="0" w:line="240" w:lineRule="auto"/>
        <w:rPr>
          <w:rStyle w:val="A1"/>
          <w:b/>
          <w:color w:val="auto"/>
          <w:sz w:val="36"/>
          <w:szCs w:val="24"/>
        </w:rPr>
      </w:pPr>
      <w:r w:rsidRPr="00C87833">
        <w:rPr>
          <w:rStyle w:val="A1"/>
          <w:b/>
          <w:color w:val="auto"/>
          <w:sz w:val="36"/>
          <w:szCs w:val="24"/>
        </w:rPr>
        <w:t>In orde met de recyclage</w:t>
      </w:r>
      <w:r w:rsidRPr="0033619D">
        <w:rPr>
          <w:rStyle w:val="A1"/>
          <w:b/>
          <w:color w:val="auto"/>
          <w:sz w:val="36"/>
          <w:szCs w:val="24"/>
        </w:rPr>
        <w:t xml:space="preserve"> wetgeving aan</w:t>
      </w:r>
      <w:r w:rsidRPr="00C87833">
        <w:rPr>
          <w:rStyle w:val="A1"/>
          <w:b/>
          <w:color w:val="auto"/>
          <w:sz w:val="36"/>
          <w:szCs w:val="24"/>
        </w:rPr>
        <w:t xml:space="preserve"> zeer gunstige </w:t>
      </w:r>
      <w:proofErr w:type="gramStart"/>
      <w:r w:rsidRPr="00C87833">
        <w:rPr>
          <w:rStyle w:val="A1"/>
          <w:b/>
          <w:color w:val="auto"/>
          <w:sz w:val="36"/>
          <w:szCs w:val="24"/>
        </w:rPr>
        <w:t>condities !</w:t>
      </w:r>
      <w:proofErr w:type="gramEnd"/>
    </w:p>
    <w:p w:rsidR="00C87833" w:rsidRDefault="00C87833" w:rsidP="00C87833">
      <w:pPr>
        <w:spacing w:after="0" w:line="240" w:lineRule="auto"/>
        <w:rPr>
          <w:rStyle w:val="A1"/>
          <w:sz w:val="24"/>
          <w:szCs w:val="24"/>
        </w:rPr>
      </w:pPr>
    </w:p>
    <w:p w:rsidR="003C0993" w:rsidRDefault="003C0993" w:rsidP="003C0993">
      <w:pPr>
        <w:spacing w:after="0" w:line="197" w:lineRule="atLeast"/>
        <w:rPr>
          <w:b/>
        </w:rPr>
      </w:pPr>
      <w:r w:rsidRPr="00A30F83">
        <w:rPr>
          <w:b/>
        </w:rPr>
        <w:t xml:space="preserve">Uw bedrijf brengt verpakte goederen op de markt. Dan bent u wettelijk verantwoordelijk voor die verpakkingen en al het afval dat ze veroorzaken. Kortom, u bent verpakkingsverantwoordelijke. </w:t>
      </w:r>
    </w:p>
    <w:p w:rsidR="003C0993" w:rsidRDefault="003C0993" w:rsidP="003C0993">
      <w:pPr>
        <w:spacing w:after="0" w:line="197" w:lineRule="atLeast"/>
        <w:rPr>
          <w:b/>
        </w:rPr>
      </w:pPr>
      <w:r w:rsidRPr="00A30F83">
        <w:rPr>
          <w:b/>
        </w:rPr>
        <w:t xml:space="preserve">En dat brengt heel wat administratieve beslommeringen met zich mee. Gelukkig </w:t>
      </w:r>
      <w:r>
        <w:rPr>
          <w:b/>
        </w:rPr>
        <w:t>kan VAL-I-PAC</w:t>
      </w:r>
    </w:p>
    <w:p w:rsidR="003C0993" w:rsidRPr="00BF7202" w:rsidRDefault="003C0993" w:rsidP="003C0993">
      <w:pPr>
        <w:spacing w:after="0" w:line="197" w:lineRule="atLeast"/>
      </w:pPr>
      <w:r w:rsidRPr="00A30F83">
        <w:rPr>
          <w:b/>
        </w:rPr>
        <w:t xml:space="preserve"> </w:t>
      </w:r>
      <w:proofErr w:type="gramStart"/>
      <w:r w:rsidRPr="00A30F83">
        <w:rPr>
          <w:b/>
        </w:rPr>
        <w:t>u</w:t>
      </w:r>
      <w:proofErr w:type="gramEnd"/>
      <w:r w:rsidRPr="00A30F83">
        <w:rPr>
          <w:b/>
        </w:rPr>
        <w:t xml:space="preserve"> daar uitstekend bij helpen</w:t>
      </w:r>
      <w:r w:rsidRPr="00BF7202">
        <w:t>. </w:t>
      </w:r>
    </w:p>
    <w:p w:rsidR="003C0993" w:rsidRPr="00BF7202" w:rsidRDefault="003C0993" w:rsidP="003C0993">
      <w:pPr>
        <w:spacing w:after="0"/>
        <w:rPr>
          <w:color w:val="FF0000"/>
        </w:rPr>
      </w:pPr>
    </w:p>
    <w:p w:rsidR="003C0993" w:rsidRPr="003C0993" w:rsidRDefault="003C0993" w:rsidP="003C0993">
      <w:pPr>
        <w:spacing w:after="0"/>
        <w:rPr>
          <w:color w:val="FF0000"/>
        </w:rPr>
      </w:pPr>
      <w:r w:rsidRPr="003C0993">
        <w:rPr>
          <w:color w:val="FF0000"/>
        </w:rPr>
        <w:t>IN WELK GEVAL IS MIJN BEDRIJF “VERPAKKINGSVERANTWOORDELIJKE”?</w:t>
      </w:r>
    </w:p>
    <w:p w:rsidR="003C0993" w:rsidRPr="00BF7202" w:rsidRDefault="003C0993" w:rsidP="003C0993">
      <w:pPr>
        <w:pStyle w:val="ListParagraph"/>
        <w:numPr>
          <w:ilvl w:val="0"/>
          <w:numId w:val="4"/>
        </w:numPr>
        <w:rPr>
          <w:rFonts w:asciiTheme="minorHAnsi" w:hAnsiTheme="minorHAnsi"/>
          <w:color w:val="000000" w:themeColor="text1"/>
          <w:sz w:val="22"/>
        </w:rPr>
      </w:pPr>
      <w:r w:rsidRPr="00BF7202">
        <w:rPr>
          <w:rFonts w:asciiTheme="minorHAnsi" w:hAnsiTheme="minorHAnsi"/>
          <w:color w:val="000000" w:themeColor="text1"/>
          <w:sz w:val="22"/>
        </w:rPr>
        <w:t xml:space="preserve">Omdat u goederen produceert en verpakt om op de </w:t>
      </w:r>
      <w:r>
        <w:rPr>
          <w:rFonts w:asciiTheme="minorHAnsi" w:hAnsiTheme="minorHAnsi"/>
          <w:color w:val="000000" w:themeColor="text1"/>
          <w:sz w:val="22"/>
        </w:rPr>
        <w:t>Belgisch</w:t>
      </w:r>
      <w:r w:rsidRPr="00BF7202">
        <w:rPr>
          <w:rFonts w:asciiTheme="minorHAnsi" w:hAnsiTheme="minorHAnsi"/>
          <w:color w:val="000000" w:themeColor="text1"/>
          <w:sz w:val="22"/>
        </w:rPr>
        <w:t>e markt te verkopen.</w:t>
      </w:r>
    </w:p>
    <w:p w:rsidR="003C0993" w:rsidRPr="00BF7202" w:rsidRDefault="003C0993" w:rsidP="003C0993">
      <w:pPr>
        <w:pStyle w:val="ListParagraph"/>
        <w:numPr>
          <w:ilvl w:val="0"/>
          <w:numId w:val="4"/>
        </w:numPr>
        <w:rPr>
          <w:rFonts w:asciiTheme="minorHAnsi" w:hAnsiTheme="minorHAnsi"/>
          <w:color w:val="000000" w:themeColor="text1"/>
          <w:sz w:val="22"/>
        </w:rPr>
      </w:pPr>
      <w:r w:rsidRPr="00BF7202">
        <w:rPr>
          <w:rFonts w:asciiTheme="minorHAnsi" w:hAnsiTheme="minorHAnsi"/>
          <w:color w:val="000000" w:themeColor="text1"/>
          <w:sz w:val="22"/>
        </w:rPr>
        <w:t>Omdat u verpakte producten importeert en op de Belgische markt brengt.</w:t>
      </w:r>
    </w:p>
    <w:p w:rsidR="003C0993" w:rsidRPr="00BF7202" w:rsidRDefault="003C0993" w:rsidP="003C0993">
      <w:pPr>
        <w:pStyle w:val="ListParagraph"/>
        <w:numPr>
          <w:ilvl w:val="0"/>
          <w:numId w:val="4"/>
        </w:numPr>
        <w:rPr>
          <w:rFonts w:asciiTheme="minorHAnsi" w:hAnsiTheme="minorHAnsi"/>
          <w:color w:val="000000" w:themeColor="text1"/>
          <w:sz w:val="22"/>
        </w:rPr>
      </w:pPr>
      <w:r w:rsidRPr="00BF7202">
        <w:rPr>
          <w:rFonts w:asciiTheme="minorHAnsi" w:hAnsiTheme="minorHAnsi"/>
          <w:color w:val="000000" w:themeColor="text1"/>
          <w:sz w:val="22"/>
        </w:rPr>
        <w:t>Omdat u goederen importeert die u in uw bedrijf als grondstof gebruikt.</w:t>
      </w:r>
    </w:p>
    <w:p w:rsidR="003C0993" w:rsidRPr="00BF7202" w:rsidRDefault="003C0993" w:rsidP="003C0993">
      <w:pPr>
        <w:spacing w:after="0"/>
        <w:rPr>
          <w:i/>
          <w:color w:val="FF0000"/>
        </w:rPr>
      </w:pPr>
      <w:r>
        <w:rPr>
          <w:color w:val="000000" w:themeColor="text1"/>
        </w:rPr>
        <w:t>Sinds ‘</w:t>
      </w:r>
      <w:r w:rsidRPr="00BF7202">
        <w:rPr>
          <w:color w:val="000000" w:themeColor="text1"/>
        </w:rPr>
        <w:t xml:space="preserve">97 moet u volgens de recyclagewetgeving kunnen aantonen dat een erg hoog percentage van de bedrijfsmatige verpakkingen waarvoor u verantwoordelijk bent, daadwerkelijk werd gerecycleerd </w:t>
      </w:r>
      <w:proofErr w:type="gramStart"/>
      <w:r w:rsidRPr="00BF7202">
        <w:rPr>
          <w:color w:val="000000" w:themeColor="text1"/>
        </w:rPr>
        <w:t>of</w:t>
      </w:r>
      <w:proofErr w:type="gramEnd"/>
      <w:r w:rsidRPr="00BF7202">
        <w:rPr>
          <w:color w:val="000000" w:themeColor="text1"/>
        </w:rPr>
        <w:t xml:space="preserve"> verbrand met energierecuperatie.</w:t>
      </w:r>
    </w:p>
    <w:p w:rsidR="003C0993" w:rsidRPr="00BF7202" w:rsidRDefault="003C0993" w:rsidP="003C0993">
      <w:pPr>
        <w:spacing w:after="0"/>
        <w:rPr>
          <w:color w:val="FF0000"/>
          <w:sz w:val="24"/>
          <w:szCs w:val="28"/>
        </w:rPr>
      </w:pPr>
    </w:p>
    <w:p w:rsidR="003C0993" w:rsidRPr="003C0993" w:rsidRDefault="003C0993" w:rsidP="003C0993">
      <w:pPr>
        <w:spacing w:after="0" w:line="240" w:lineRule="auto"/>
        <w:rPr>
          <w:color w:val="000000" w:themeColor="text1"/>
          <w:szCs w:val="28"/>
        </w:rPr>
      </w:pPr>
      <w:r w:rsidRPr="003C0993">
        <w:rPr>
          <w:color w:val="FF0000"/>
          <w:szCs w:val="28"/>
        </w:rPr>
        <w:t>KAN IK DAT NIET GEWOON ZELF DOEN?</w:t>
      </w:r>
    </w:p>
    <w:p w:rsidR="003C0993" w:rsidRPr="00BF7202" w:rsidRDefault="003C0993" w:rsidP="003C0993">
      <w:pPr>
        <w:spacing w:after="0" w:line="240" w:lineRule="auto"/>
        <w:rPr>
          <w:color w:val="000000" w:themeColor="text1"/>
        </w:rPr>
      </w:pPr>
      <w:r w:rsidRPr="00BF7202">
        <w:rPr>
          <w:color w:val="000000" w:themeColor="text1"/>
        </w:rPr>
        <w:t>Jammer genoeg is het naleven van die wet behoorlijk complex. In veel gevallen komt het verpakkingsafval in de containers van uw klanten terecht. Eigenlijk moet u aan uw klanten dus het bewijs vragen dat uw verpakkingen gerecycleerd werden of zelf gaan ophalen en recycleren. En dat is praktisch onhaalbaar.</w:t>
      </w:r>
    </w:p>
    <w:p w:rsidR="003C0993" w:rsidRPr="00BF7202" w:rsidRDefault="003C0993" w:rsidP="003C0993">
      <w:pPr>
        <w:spacing w:after="0"/>
        <w:rPr>
          <w:color w:val="000000" w:themeColor="text1"/>
        </w:rPr>
      </w:pPr>
    </w:p>
    <w:p w:rsidR="003C0993" w:rsidRPr="003C0993" w:rsidRDefault="003C0993" w:rsidP="003C0993">
      <w:pPr>
        <w:spacing w:after="0"/>
        <w:rPr>
          <w:color w:val="FF0000"/>
          <w:sz w:val="20"/>
          <w:szCs w:val="24"/>
        </w:rPr>
      </w:pPr>
      <w:r w:rsidRPr="003C0993">
        <w:rPr>
          <w:color w:val="FF0000"/>
          <w:szCs w:val="28"/>
        </w:rPr>
        <w:t>WIE IS AL VAL-I-PAC JUIST?</w:t>
      </w:r>
    </w:p>
    <w:p w:rsidR="003C0993" w:rsidRPr="00BF7202" w:rsidRDefault="003C0993" w:rsidP="003C0993">
      <w:pPr>
        <w:spacing w:after="0"/>
      </w:pPr>
      <w:r w:rsidRPr="00BF7202">
        <w:t>VAL-I-PAC is al in ‘97 opgericht door de bedrijven voor de bedrijven. Omdat het al snel duidelijk was dat het praktisch heel moeilijk zou zijn om als individueel bedrijf aan alle verplichtingen te voldoen, beslisten we om de handen in elkaar te slaan en te gaan voor een collectieve aanpak.</w:t>
      </w:r>
    </w:p>
    <w:p w:rsidR="003C0993" w:rsidRPr="00BF7202" w:rsidRDefault="003C0993" w:rsidP="003C0993">
      <w:pPr>
        <w:spacing w:after="0"/>
      </w:pPr>
      <w:r w:rsidRPr="00BF7202">
        <w:t>Vandaag telt VAL-I-PAC om en bij 7.200 leden. We zijn geen overheidsinstelling, maar wel een vzw die officieel door de overheid is erkend, met name door de Interregionale Verpakkingscommissie (IVC).</w:t>
      </w:r>
    </w:p>
    <w:p w:rsidR="003C0993" w:rsidRPr="00BF7202" w:rsidRDefault="003C0993" w:rsidP="003C0993">
      <w:pPr>
        <w:spacing w:after="0"/>
      </w:pPr>
    </w:p>
    <w:p w:rsidR="003C0993" w:rsidRPr="003C0993" w:rsidRDefault="003C0993" w:rsidP="003C0993">
      <w:pPr>
        <w:spacing w:after="0"/>
        <w:rPr>
          <w:color w:val="FF0000"/>
          <w:szCs w:val="28"/>
        </w:rPr>
      </w:pPr>
      <w:r w:rsidRPr="003C0993">
        <w:rPr>
          <w:color w:val="FF0000"/>
          <w:szCs w:val="28"/>
        </w:rPr>
        <w:t>EN WAT DOET VAL-I-PAC PRECIES</w:t>
      </w:r>
      <w:r w:rsidRPr="003C0993">
        <w:rPr>
          <w:color w:val="FF0000"/>
          <w:sz w:val="20"/>
          <w:szCs w:val="28"/>
        </w:rPr>
        <w:t xml:space="preserve"> VOOR </w:t>
      </w:r>
      <w:proofErr w:type="gramStart"/>
      <w:r w:rsidRPr="003C0993">
        <w:rPr>
          <w:color w:val="FF0000"/>
          <w:sz w:val="20"/>
          <w:szCs w:val="28"/>
        </w:rPr>
        <w:t xml:space="preserve">MIJ </w:t>
      </w:r>
      <w:r w:rsidRPr="003C0993">
        <w:rPr>
          <w:color w:val="FF0000"/>
          <w:szCs w:val="28"/>
        </w:rPr>
        <w:t>?</w:t>
      </w:r>
      <w:proofErr w:type="gramEnd"/>
    </w:p>
    <w:p w:rsidR="003C0993" w:rsidRPr="00BF7202" w:rsidRDefault="003C0993" w:rsidP="003C0993">
      <w:pPr>
        <w:spacing w:after="0"/>
      </w:pPr>
      <w:r w:rsidRPr="00BF7202">
        <w:t>VAL-I-PAC verzamelt alle gegevens over het verpakkingsafval van al zijn klanten, brengt ze samen en rapporteert collectief aan de overheid.</w:t>
      </w:r>
    </w:p>
    <w:p w:rsidR="003C0993" w:rsidRPr="00BF7202" w:rsidRDefault="003C0993" w:rsidP="003C0993">
      <w:pPr>
        <w:pStyle w:val="ListParagraph"/>
        <w:numPr>
          <w:ilvl w:val="0"/>
          <w:numId w:val="1"/>
        </w:numPr>
        <w:rPr>
          <w:rFonts w:asciiTheme="minorHAnsi" w:hAnsiTheme="minorHAnsi"/>
          <w:sz w:val="22"/>
        </w:rPr>
      </w:pPr>
      <w:r w:rsidRPr="00BF7202">
        <w:rPr>
          <w:rFonts w:asciiTheme="minorHAnsi" w:hAnsiTheme="minorHAnsi"/>
          <w:sz w:val="22"/>
        </w:rPr>
        <w:t>U vertelt ons eenmaal per jaar hoeveel verpakkingen u op de Belgische markt hebt gebracht.</w:t>
      </w:r>
    </w:p>
    <w:p w:rsidR="003C0993" w:rsidRPr="00BF7202" w:rsidRDefault="003C0993" w:rsidP="003C0993">
      <w:pPr>
        <w:pStyle w:val="ListParagraph"/>
        <w:numPr>
          <w:ilvl w:val="0"/>
          <w:numId w:val="1"/>
        </w:numPr>
        <w:rPr>
          <w:rFonts w:asciiTheme="minorHAnsi" w:hAnsiTheme="minorHAnsi"/>
          <w:sz w:val="22"/>
        </w:rPr>
      </w:pPr>
      <w:r w:rsidRPr="00BF7202">
        <w:rPr>
          <w:rFonts w:asciiTheme="minorHAnsi" w:hAnsiTheme="minorHAnsi"/>
          <w:sz w:val="22"/>
        </w:rPr>
        <w:t>De afvalophalers vertellen ons hoeveel bedrijfsmatige verpakkingen ze hebben opgehaald en gerecycleerd bij al onze klanten.</w:t>
      </w:r>
    </w:p>
    <w:p w:rsidR="003C0993" w:rsidRPr="00BF7202" w:rsidRDefault="003C0993" w:rsidP="003C0993">
      <w:pPr>
        <w:pStyle w:val="ListParagraph"/>
        <w:numPr>
          <w:ilvl w:val="0"/>
          <w:numId w:val="1"/>
        </w:numPr>
        <w:rPr>
          <w:rFonts w:asciiTheme="minorHAnsi" w:hAnsiTheme="minorHAnsi"/>
          <w:sz w:val="22"/>
        </w:rPr>
      </w:pPr>
      <w:r w:rsidRPr="00BF7202">
        <w:rPr>
          <w:rFonts w:asciiTheme="minorHAnsi" w:hAnsiTheme="minorHAnsi"/>
          <w:sz w:val="22"/>
        </w:rPr>
        <w:lastRenderedPageBreak/>
        <w:t>Die totaal op de markt gebrachte hoeveelheid vergelijken we vervolgens met de gerecycleerde hoeveelheid en dat geeft een globaal recyclagecijfer voor al onze klanten.</w:t>
      </w:r>
    </w:p>
    <w:p w:rsidR="003C0993" w:rsidRPr="003C0993" w:rsidRDefault="003C0993" w:rsidP="003C0993">
      <w:pPr>
        <w:pStyle w:val="ListParagraph"/>
        <w:numPr>
          <w:ilvl w:val="0"/>
          <w:numId w:val="1"/>
        </w:numPr>
        <w:rPr>
          <w:rFonts w:asciiTheme="minorHAnsi" w:hAnsiTheme="minorHAnsi"/>
          <w:sz w:val="22"/>
        </w:rPr>
      </w:pPr>
      <w:r w:rsidRPr="00BF7202">
        <w:rPr>
          <w:rFonts w:asciiTheme="minorHAnsi" w:hAnsiTheme="minorHAnsi"/>
          <w:sz w:val="22"/>
        </w:rPr>
        <w:t>We rapporteren deze gegevens aan de overheid.</w:t>
      </w:r>
    </w:p>
    <w:p w:rsidR="003C0993" w:rsidRPr="0033619D" w:rsidRDefault="003C0993" w:rsidP="003C0993">
      <w:pPr>
        <w:autoSpaceDE w:val="0"/>
        <w:autoSpaceDN w:val="0"/>
        <w:adjustRightInd w:val="0"/>
        <w:spacing w:after="0" w:line="240" w:lineRule="auto"/>
        <w:contextualSpacing/>
        <w:rPr>
          <w:rFonts w:eastAsia="HelveticaNeue-BoldItalic" w:cs="HelveticaNeue-BoldItalic"/>
          <w:bCs/>
          <w:i/>
          <w:iCs/>
          <w:sz w:val="36"/>
          <w:vertAlign w:val="subscript"/>
          <w:lang w:eastAsia="zh-CN"/>
        </w:rPr>
      </w:pPr>
      <w:r>
        <w:rPr>
          <w:rFonts w:eastAsia="HelveticaNeue-BoldItalic" w:cs="HelveticaNeue-BoldItalic"/>
          <w:bCs/>
          <w:i/>
          <w:iCs/>
          <w:noProof/>
          <w:lang w:eastAsia="nl-BE"/>
        </w:rPr>
        <mc:AlternateContent>
          <mc:Choice Requires="wps">
            <w:drawing>
              <wp:anchor distT="0" distB="0" distL="114300" distR="114300" simplePos="0" relativeHeight="251659264" behindDoc="0" locked="0" layoutInCell="1" allowOverlap="1">
                <wp:simplePos x="0" y="0"/>
                <wp:positionH relativeFrom="column">
                  <wp:posOffset>-503555</wp:posOffset>
                </wp:positionH>
                <wp:positionV relativeFrom="paragraph">
                  <wp:posOffset>332740</wp:posOffset>
                </wp:positionV>
                <wp:extent cx="3535680" cy="53340"/>
                <wp:effectExtent l="0" t="0" r="0" b="22860"/>
                <wp:wrapNone/>
                <wp:docPr id="3" name="Division 3"/>
                <wp:cNvGraphicFramePr/>
                <a:graphic xmlns:a="http://schemas.openxmlformats.org/drawingml/2006/main">
                  <a:graphicData uri="http://schemas.microsoft.com/office/word/2010/wordprocessingShape">
                    <wps:wsp>
                      <wps:cNvSpPr/>
                      <wps:spPr>
                        <a:xfrm>
                          <a:off x="0" y="0"/>
                          <a:ext cx="3535680" cy="53340"/>
                        </a:xfrm>
                        <a:prstGeom prst="mathDivid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8E8858D" id="Division 3" o:spid="_x0000_s1026" style="position:absolute;margin-left:-39.65pt;margin-top:26.2pt;width:278.4pt;height:4.2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3535680,53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" path="m1767840,6289r6273,6273c1774113,16026,1771304,18835,1767840,18835v-3464,,-6273,-2809,-6273,-6273c1761567,9098,1764376,6289,1767840,6289xm1767840,47051v-3464,,-6273,-2809,-6273,-6273c1761567,37314,1764376,34505,1767840,34505v3464,,6273,2809,6273,6273c1774113,44242,1771304,47051,1767840,47051xm468654,20397r2598372,l3067026,32943r-2598372,l468654,20397xe" fillcolor="#4f81bd [3204]" strokecolor="#243f60 [1604]" strokeweight="2pt">
                <v:path arrowok="t" o:connecttype="custom" o:connectlocs="1767840,6289;1774113,12562;1767840,18835;1761567,12562;1767840,6289;1767840,47051;1761567,40778;1767840,34505;1774113,40778;1767840,47051;468654,20397;3067026,20397;3067026,32943;468654,32943;468654,20397" o:connectangles="0,0,0,0,0,0,0,0,0,0,0,0,0,0,0"/>
              </v:shape>
            </w:pict>
          </mc:Fallback>
        </mc:AlternateContent>
      </w:r>
      <w:r w:rsidRPr="0033619D">
        <w:rPr>
          <w:rFonts w:eastAsia="HelveticaNeue-BoldItalic" w:cs="HelveticaNeue-BoldItalic"/>
          <w:bCs/>
          <w:i/>
          <w:iCs/>
          <w:lang w:eastAsia="zh-CN"/>
        </w:rPr>
        <w:t xml:space="preserve">Hoeveelheid gerecycleerd </w:t>
      </w:r>
      <w:proofErr w:type="gramStart"/>
      <w:r w:rsidRPr="0033619D">
        <w:rPr>
          <w:rFonts w:eastAsia="HelveticaNeue-BoldItalic" w:cs="HelveticaNeue-BoldItalic"/>
          <w:bCs/>
          <w:i/>
          <w:iCs/>
          <w:lang w:eastAsia="zh-CN"/>
        </w:rPr>
        <w:t xml:space="preserve">verpakkingsafval  </w:t>
      </w:r>
      <w:r w:rsidRPr="0033619D">
        <w:rPr>
          <w:rFonts w:eastAsia="HelveticaNeue-BoldItalic" w:cs="HelveticaNeue-BoldItalic"/>
          <w:bCs/>
          <w:i/>
          <w:iCs/>
          <w:lang w:eastAsia="zh-CN"/>
        </w:rPr>
        <w:tab/>
      </w:r>
      <w:proofErr w:type="gramEnd"/>
      <w:r w:rsidRPr="0033619D">
        <w:rPr>
          <w:rFonts w:eastAsia="HelveticaNeue-BoldItalic" w:cs="HelveticaNeue-BoldItalic"/>
          <w:bCs/>
          <w:i/>
          <w:iCs/>
          <w:sz w:val="48"/>
          <w:vertAlign w:val="subscript"/>
          <w:lang w:eastAsia="zh-CN"/>
        </w:rPr>
        <w:t xml:space="preserve">= </w:t>
      </w:r>
      <w:r w:rsidRPr="0033619D">
        <w:rPr>
          <w:rFonts w:eastAsia="HelveticaNeue-BoldItalic" w:cs="HelveticaNeue-BoldItalic"/>
          <w:bCs/>
          <w:i/>
          <w:iCs/>
          <w:sz w:val="36"/>
          <w:lang w:eastAsia="zh-CN"/>
        </w:rPr>
        <w:t xml:space="preserve"> </w:t>
      </w:r>
      <w:r w:rsidRPr="0033619D">
        <w:rPr>
          <w:rFonts w:eastAsia="HelveticaNeue-BoldItalic" w:cs="HelveticaNeue-BoldItalic"/>
          <w:bCs/>
          <w:i/>
          <w:iCs/>
          <w:sz w:val="36"/>
          <w:vertAlign w:val="subscript"/>
          <w:lang w:eastAsia="zh-CN"/>
        </w:rPr>
        <w:t>≥ 80 %</w:t>
      </w:r>
    </w:p>
    <w:p w:rsidR="003C0993" w:rsidRPr="0033619D" w:rsidRDefault="003C0993" w:rsidP="003C0993">
      <w:pPr>
        <w:autoSpaceDE w:val="0"/>
        <w:autoSpaceDN w:val="0"/>
        <w:adjustRightInd w:val="0"/>
        <w:spacing w:after="0" w:line="240" w:lineRule="auto"/>
        <w:contextualSpacing/>
        <w:rPr>
          <w:rFonts w:eastAsia="HelveticaNeue-BoldItalic" w:cs="HelveticaNeue-BoldItalic"/>
          <w:bCs/>
          <w:i/>
          <w:iCs/>
          <w:lang w:eastAsia="zh-CN"/>
        </w:rPr>
      </w:pPr>
      <w:r w:rsidRPr="0033619D">
        <w:rPr>
          <w:rFonts w:eastAsia="HelveticaNeue-BoldItalic" w:cs="HelveticaNeue-BoldItalic"/>
          <w:bCs/>
          <w:i/>
          <w:iCs/>
          <w:lang w:eastAsia="zh-CN"/>
        </w:rPr>
        <w:t>Hoeveelheid op de markt gebrachte verpakkingen</w:t>
      </w:r>
    </w:p>
    <w:p w:rsidR="003C0993" w:rsidRPr="00BF7202" w:rsidRDefault="003C0993" w:rsidP="003C0993">
      <w:pPr>
        <w:spacing w:after="0"/>
        <w:rPr>
          <w:color w:val="FF0000"/>
        </w:rPr>
      </w:pPr>
    </w:p>
    <w:p w:rsidR="003C0993" w:rsidRPr="00BF7202" w:rsidRDefault="003C0993" w:rsidP="003C0993">
      <w:pPr>
        <w:spacing w:after="0"/>
        <w:rPr>
          <w:color w:val="FF0000"/>
          <w:sz w:val="24"/>
          <w:szCs w:val="28"/>
        </w:rPr>
      </w:pPr>
      <w:r w:rsidRPr="00BF7202">
        <w:rPr>
          <w:color w:val="FF0000"/>
          <w:sz w:val="24"/>
          <w:szCs w:val="28"/>
        </w:rPr>
        <w:t>WAT HEB IK ERAAN ALS IK KLANT WORD?</w:t>
      </w:r>
    </w:p>
    <w:p w:rsidR="003C0993" w:rsidRPr="00BF7202" w:rsidRDefault="003C0993" w:rsidP="003C0993">
      <w:pPr>
        <w:spacing w:after="0"/>
      </w:pPr>
      <w:r w:rsidRPr="00BF7202">
        <w:t xml:space="preserve">Klant worden bij VAL-I-PAC is </w:t>
      </w:r>
      <w:r>
        <w:t xml:space="preserve">uiteraard </w:t>
      </w:r>
      <w:r w:rsidRPr="00BF7202">
        <w:t>niet wettelijk verplicht. Maar het biedt u heel wat voordelen.</w:t>
      </w:r>
    </w:p>
    <w:p w:rsidR="003C0993" w:rsidRPr="00BF7202" w:rsidRDefault="003C0993" w:rsidP="003C0993">
      <w:pPr>
        <w:pStyle w:val="ListParagraph"/>
        <w:numPr>
          <w:ilvl w:val="0"/>
          <w:numId w:val="2"/>
        </w:numPr>
        <w:rPr>
          <w:rFonts w:asciiTheme="minorHAnsi" w:hAnsiTheme="minorHAnsi"/>
          <w:sz w:val="22"/>
        </w:rPr>
      </w:pPr>
      <w:r w:rsidRPr="00BF7202">
        <w:rPr>
          <w:rFonts w:asciiTheme="minorHAnsi" w:hAnsiTheme="minorHAnsi"/>
          <w:sz w:val="22"/>
        </w:rPr>
        <w:t xml:space="preserve">Voor </w:t>
      </w:r>
      <w:r w:rsidRPr="00BF7202">
        <w:rPr>
          <w:rFonts w:asciiTheme="minorHAnsi" w:hAnsiTheme="minorHAnsi"/>
          <w:b/>
          <w:sz w:val="22"/>
        </w:rPr>
        <w:t>250 euro bent u retroactief in orde met de wet en dat tot 5 jaar terug</w:t>
      </w:r>
      <w:r w:rsidRPr="00BF7202">
        <w:rPr>
          <w:rFonts w:asciiTheme="minorHAnsi" w:hAnsiTheme="minorHAnsi"/>
          <w:sz w:val="22"/>
        </w:rPr>
        <w:t>, ongeacht de hoeveelheid verpakkingen die u op de markt bracht. Vanaf 2019 kost zo’n regularisatie heel wat meer. </w:t>
      </w:r>
    </w:p>
    <w:p w:rsidR="003C0993" w:rsidRPr="00BF7202" w:rsidRDefault="00B0758F" w:rsidP="003C0993">
      <w:pPr>
        <w:pStyle w:val="ListParagraph"/>
        <w:numPr>
          <w:ilvl w:val="0"/>
          <w:numId w:val="2"/>
        </w:numPr>
        <w:rPr>
          <w:rFonts w:asciiTheme="minorHAnsi" w:hAnsiTheme="minorHAnsi"/>
          <w:sz w:val="22"/>
        </w:rPr>
      </w:pPr>
      <w:r>
        <w:rPr>
          <w:rFonts w:asciiTheme="minorHAnsi" w:eastAsia="Times New Roman" w:hAnsiTheme="minorHAnsi"/>
          <w:color w:val="000000"/>
          <w:sz w:val="22"/>
          <w:shd w:val="clear" w:color="auto" w:fill="FFFFFF"/>
        </w:rPr>
        <w:t>U betaalt</w:t>
      </w:r>
      <w:r w:rsidR="003C0993" w:rsidRPr="00BF7202">
        <w:rPr>
          <w:rFonts w:asciiTheme="minorHAnsi" w:eastAsia="Times New Roman" w:hAnsiTheme="minorHAnsi"/>
          <w:color w:val="000000"/>
          <w:sz w:val="22"/>
          <w:shd w:val="clear" w:color="auto" w:fill="FFFFFF"/>
        </w:rPr>
        <w:t xml:space="preserve"> verder </w:t>
      </w:r>
      <w:r w:rsidR="003C0993" w:rsidRPr="00BF7202">
        <w:rPr>
          <w:rFonts w:asciiTheme="minorHAnsi" w:eastAsia="Times New Roman" w:hAnsiTheme="minorHAnsi"/>
          <w:b/>
          <w:color w:val="000000"/>
          <w:sz w:val="22"/>
          <w:shd w:val="clear" w:color="auto" w:fill="FFFFFF"/>
        </w:rPr>
        <w:t>jaarlijks een bijdrage</w:t>
      </w:r>
      <w:r w:rsidR="003C0993" w:rsidRPr="00BF7202">
        <w:rPr>
          <w:rFonts w:asciiTheme="minorHAnsi" w:eastAsia="Times New Roman" w:hAnsiTheme="minorHAnsi"/>
          <w:color w:val="000000"/>
          <w:sz w:val="22"/>
          <w:shd w:val="clear" w:color="auto" w:fill="FFFFFF"/>
        </w:rPr>
        <w:t xml:space="preserve"> afhankelijk van het type materiaal waarvoor u verantwoordelijk bent, de kenmerken van dat materiaal (al dan niet </w:t>
      </w:r>
      <w:proofErr w:type="spellStart"/>
      <w:r w:rsidR="003C0993" w:rsidRPr="00BF7202">
        <w:rPr>
          <w:rFonts w:asciiTheme="minorHAnsi" w:eastAsia="Times New Roman" w:hAnsiTheme="minorHAnsi"/>
          <w:color w:val="000000"/>
          <w:sz w:val="22"/>
          <w:shd w:val="clear" w:color="auto" w:fill="FFFFFF"/>
        </w:rPr>
        <w:t>recycleerbaar</w:t>
      </w:r>
      <w:proofErr w:type="spellEnd"/>
      <w:r w:rsidR="003C0993" w:rsidRPr="00BF7202">
        <w:rPr>
          <w:rFonts w:asciiTheme="minorHAnsi" w:eastAsia="Times New Roman" w:hAnsiTheme="minorHAnsi"/>
          <w:color w:val="000000"/>
          <w:sz w:val="22"/>
          <w:shd w:val="clear" w:color="auto" w:fill="FFFFFF"/>
        </w:rPr>
        <w:t>) en het totale volume (tonnage).</w:t>
      </w:r>
    </w:p>
    <w:p w:rsidR="003C0993" w:rsidRPr="00BF7202" w:rsidRDefault="003C0993" w:rsidP="003C0993">
      <w:pPr>
        <w:pStyle w:val="ListParagraph"/>
        <w:numPr>
          <w:ilvl w:val="0"/>
          <w:numId w:val="2"/>
        </w:numPr>
        <w:rPr>
          <w:rFonts w:asciiTheme="minorHAnsi" w:hAnsiTheme="minorHAnsi"/>
          <w:sz w:val="22"/>
        </w:rPr>
      </w:pPr>
      <w:r w:rsidRPr="00BF7202">
        <w:rPr>
          <w:rFonts w:asciiTheme="minorHAnsi" w:hAnsiTheme="minorHAnsi"/>
          <w:b/>
          <w:sz w:val="22"/>
        </w:rPr>
        <w:t>U bent</w:t>
      </w:r>
      <w:r w:rsidRPr="00BF7202">
        <w:rPr>
          <w:rFonts w:asciiTheme="minorHAnsi" w:hAnsiTheme="minorHAnsi"/>
          <w:sz w:val="22"/>
        </w:rPr>
        <w:t xml:space="preserve"> </w:t>
      </w:r>
      <w:r w:rsidRPr="00BF7202">
        <w:rPr>
          <w:rFonts w:asciiTheme="minorHAnsi" w:hAnsiTheme="minorHAnsi"/>
          <w:b/>
          <w:sz w:val="22"/>
        </w:rPr>
        <w:t>verlost van heel wat rompslomp en tijdverlies.</w:t>
      </w:r>
      <w:r w:rsidRPr="00BF7202">
        <w:rPr>
          <w:rFonts w:asciiTheme="minorHAnsi" w:hAnsiTheme="minorHAnsi"/>
          <w:sz w:val="22"/>
        </w:rPr>
        <w:t xml:space="preserve"> U moet namelijk </w:t>
      </w:r>
      <w:r>
        <w:rPr>
          <w:rFonts w:asciiTheme="minorHAnsi" w:hAnsiTheme="minorHAnsi"/>
          <w:sz w:val="22"/>
        </w:rPr>
        <w:t>geen</w:t>
      </w:r>
      <w:r w:rsidRPr="00BF7202">
        <w:rPr>
          <w:rFonts w:asciiTheme="minorHAnsi" w:hAnsiTheme="minorHAnsi"/>
          <w:sz w:val="22"/>
        </w:rPr>
        <w:t xml:space="preserve"> individuele recyclagebewijzen bij uw klanten opvragen.</w:t>
      </w:r>
    </w:p>
    <w:p w:rsidR="003C0993" w:rsidRPr="00BF7202" w:rsidRDefault="003C0993" w:rsidP="003C0993">
      <w:pPr>
        <w:pStyle w:val="ListParagraph"/>
        <w:numPr>
          <w:ilvl w:val="0"/>
          <w:numId w:val="2"/>
        </w:numPr>
        <w:rPr>
          <w:rFonts w:asciiTheme="minorHAnsi" w:hAnsiTheme="minorHAnsi"/>
          <w:sz w:val="22"/>
        </w:rPr>
      </w:pPr>
      <w:r w:rsidRPr="00BF7202">
        <w:rPr>
          <w:rFonts w:asciiTheme="minorHAnsi" w:hAnsiTheme="minorHAnsi"/>
          <w:b/>
          <w:sz w:val="22"/>
        </w:rPr>
        <w:t>Het</w:t>
      </w:r>
      <w:r w:rsidRPr="00BF7202">
        <w:rPr>
          <w:rFonts w:asciiTheme="minorHAnsi" w:hAnsiTheme="minorHAnsi"/>
          <w:sz w:val="22"/>
        </w:rPr>
        <w:t xml:space="preserve"> </w:t>
      </w:r>
      <w:r w:rsidRPr="00BF7202">
        <w:rPr>
          <w:rFonts w:asciiTheme="minorHAnsi" w:hAnsiTheme="minorHAnsi"/>
          <w:b/>
          <w:sz w:val="22"/>
        </w:rPr>
        <w:t>bespaart u heel wat vervelend papierwerk</w:t>
      </w:r>
      <w:r w:rsidRPr="00BF7202">
        <w:rPr>
          <w:rFonts w:asciiTheme="minorHAnsi" w:hAnsiTheme="minorHAnsi"/>
          <w:sz w:val="22"/>
        </w:rPr>
        <w:t xml:space="preserve">. Het enige wat u nog wel moet doen, is uw jaarlijkse aangifte invullen. Dat kan online op valipac.be. </w:t>
      </w:r>
    </w:p>
    <w:p w:rsidR="003C0993" w:rsidRPr="00253861" w:rsidRDefault="003C0993" w:rsidP="003C0993">
      <w:pPr>
        <w:pStyle w:val="ListParagraph"/>
        <w:numPr>
          <w:ilvl w:val="0"/>
          <w:numId w:val="2"/>
        </w:numPr>
        <w:rPr>
          <w:rFonts w:asciiTheme="minorHAnsi" w:hAnsiTheme="minorHAnsi"/>
        </w:rPr>
      </w:pPr>
      <w:r w:rsidRPr="00BF7202">
        <w:rPr>
          <w:rFonts w:asciiTheme="minorHAnsi" w:hAnsiTheme="minorHAnsi"/>
          <w:b/>
          <w:sz w:val="22"/>
        </w:rPr>
        <w:t xml:space="preserve">U bent gerust dat uw bedrijf wettelijk perfect in orde is. </w:t>
      </w:r>
      <w:r w:rsidRPr="00BF7202">
        <w:rPr>
          <w:rFonts w:asciiTheme="minorHAnsi" w:hAnsiTheme="minorHAnsi"/>
          <w:sz w:val="22"/>
        </w:rPr>
        <w:t xml:space="preserve">Wij engageren ons om de </w:t>
      </w:r>
      <w:r w:rsidRPr="00253861">
        <w:rPr>
          <w:rFonts w:asciiTheme="minorHAnsi" w:hAnsiTheme="minorHAnsi"/>
        </w:rPr>
        <w:t>wettelijke percentages te halen en alle bewijzen te leveren aan de overheid.</w:t>
      </w:r>
    </w:p>
    <w:p w:rsidR="003C0993" w:rsidRPr="00253861" w:rsidRDefault="003C0993" w:rsidP="003C0993">
      <w:pPr>
        <w:pStyle w:val="ListParagraph"/>
        <w:numPr>
          <w:ilvl w:val="0"/>
          <w:numId w:val="2"/>
        </w:numPr>
        <w:rPr>
          <w:rFonts w:asciiTheme="minorHAnsi" w:hAnsiTheme="minorHAnsi"/>
        </w:rPr>
      </w:pPr>
      <w:r w:rsidRPr="00253861">
        <w:rPr>
          <w:rFonts w:asciiTheme="minorHAnsi" w:hAnsiTheme="minorHAnsi"/>
          <w:b/>
        </w:rPr>
        <w:t>U maakt kans op premies.</w:t>
      </w:r>
      <w:r w:rsidRPr="00253861">
        <w:rPr>
          <w:rFonts w:asciiTheme="minorHAnsi" w:hAnsiTheme="minorHAnsi"/>
        </w:rPr>
        <w:t xml:space="preserve"> VAL-I-PAC biedt namelijk financiële steun aan bedrijven die inspanningen leveren om hun eige</w:t>
      </w:r>
      <w:r>
        <w:rPr>
          <w:rFonts w:asciiTheme="minorHAnsi" w:hAnsiTheme="minorHAnsi"/>
        </w:rPr>
        <w:t>n verpakkingsafval te sorteren.</w:t>
      </w:r>
    </w:p>
    <w:p w:rsidR="003C0993" w:rsidRPr="00BF7202" w:rsidRDefault="003C0993" w:rsidP="003C0993">
      <w:pPr>
        <w:pStyle w:val="ListParagraph"/>
        <w:numPr>
          <w:ilvl w:val="0"/>
          <w:numId w:val="2"/>
        </w:numPr>
        <w:rPr>
          <w:rFonts w:asciiTheme="minorHAnsi" w:hAnsiTheme="minorHAnsi"/>
          <w:color w:val="000000" w:themeColor="text1"/>
        </w:rPr>
      </w:pPr>
      <w:r w:rsidRPr="00253861">
        <w:rPr>
          <w:rFonts w:asciiTheme="minorHAnsi" w:hAnsiTheme="minorHAnsi"/>
          <w:b/>
          <w:color w:val="000000" w:themeColor="text1"/>
        </w:rPr>
        <w:t>Het milieu vaart er wel bij.</w:t>
      </w:r>
      <w:r w:rsidRPr="00253861">
        <w:rPr>
          <w:rFonts w:asciiTheme="minorHAnsi" w:hAnsiTheme="minorHAnsi"/>
          <w:color w:val="000000" w:themeColor="text1"/>
        </w:rPr>
        <w:t xml:space="preserve"> En dat is misschien wel het allerbelangrijkste.</w:t>
      </w:r>
    </w:p>
    <w:p w:rsidR="003C0993" w:rsidRPr="00253861" w:rsidRDefault="003C0993" w:rsidP="003C0993">
      <w:pPr>
        <w:spacing w:after="0"/>
        <w:rPr>
          <w:color w:val="FF0000"/>
        </w:rPr>
      </w:pPr>
    </w:p>
    <w:p w:rsidR="00C87833" w:rsidRPr="00C87833" w:rsidRDefault="00C87833" w:rsidP="00C87833">
      <w:pPr>
        <w:spacing w:after="0" w:line="240" w:lineRule="auto"/>
        <w:rPr>
          <w:rStyle w:val="A1"/>
          <w:sz w:val="24"/>
          <w:szCs w:val="24"/>
        </w:rPr>
      </w:pPr>
    </w:p>
    <w:p w:rsidR="00C87833" w:rsidRPr="003C0993" w:rsidRDefault="00C87833" w:rsidP="00C87833">
      <w:pPr>
        <w:spacing w:after="0" w:line="240" w:lineRule="auto"/>
        <w:rPr>
          <w:rStyle w:val="A1"/>
          <w:rFonts w:cs="Helvetica 45 Light"/>
          <w:sz w:val="22"/>
          <w:szCs w:val="22"/>
        </w:rPr>
      </w:pPr>
      <w:r w:rsidRPr="003C0993">
        <w:rPr>
          <w:rStyle w:val="A1"/>
          <w:sz w:val="22"/>
          <w:szCs w:val="22"/>
        </w:rPr>
        <w:t xml:space="preserve">Dus waarom zou u zich ook niet laten helpen?  </w:t>
      </w:r>
      <w:r w:rsidR="003C0993">
        <w:rPr>
          <w:rStyle w:val="A1"/>
          <w:sz w:val="22"/>
          <w:szCs w:val="22"/>
        </w:rPr>
        <w:t>Meer dan 7.000</w:t>
      </w:r>
      <w:r w:rsidRPr="003C0993">
        <w:rPr>
          <w:rStyle w:val="A1"/>
          <w:sz w:val="22"/>
          <w:szCs w:val="22"/>
        </w:rPr>
        <w:t xml:space="preserve"> bedrijven gingen u al voor. Samen vertegenwoordigen ze meer dan 90% van alle bedrijfsmatige verpakkingen die in België op de markt komen. </w:t>
      </w:r>
      <w:r w:rsidR="003C0993">
        <w:rPr>
          <w:rStyle w:val="A1"/>
          <w:sz w:val="22"/>
          <w:szCs w:val="22"/>
        </w:rPr>
        <w:t xml:space="preserve"> </w:t>
      </w:r>
      <w:r w:rsidRPr="003C0993">
        <w:rPr>
          <w:rStyle w:val="A1"/>
          <w:b/>
          <w:sz w:val="22"/>
          <w:szCs w:val="22"/>
        </w:rPr>
        <w:t xml:space="preserve">Het is trouwens een uitgelezen moment om lid te worden. U kunt uw bedrijf momenteel namelijk aan zeer gunstige financiële condities wettelijk in regel stellen voor de voorbije jaren. </w:t>
      </w:r>
      <w:r w:rsidRPr="003C0993">
        <w:rPr>
          <w:rStyle w:val="A1"/>
          <w:rFonts w:cs="Helvetica 45 Light"/>
          <w:b/>
          <w:sz w:val="22"/>
          <w:szCs w:val="22"/>
        </w:rPr>
        <w:t xml:space="preserve">Voor 250 euro bent u retroactief in orde met de wet en dat tot 5 jaar terug, ongeacht de hoeveelheid verpakkingen die u op de markt bracht. </w:t>
      </w:r>
    </w:p>
    <w:p w:rsidR="00C87833" w:rsidRPr="003C0993" w:rsidRDefault="00C87833" w:rsidP="00C87833">
      <w:pPr>
        <w:spacing w:after="0" w:line="240" w:lineRule="auto"/>
        <w:rPr>
          <w:rStyle w:val="A1"/>
          <w:rFonts w:cs="Helvetica 45 Light"/>
          <w:sz w:val="22"/>
          <w:szCs w:val="22"/>
        </w:rPr>
      </w:pPr>
      <w:r w:rsidRPr="003C0993">
        <w:rPr>
          <w:rStyle w:val="A1"/>
          <w:rFonts w:cs="Helvetica 45 Light"/>
          <w:sz w:val="22"/>
          <w:szCs w:val="22"/>
        </w:rPr>
        <w:t xml:space="preserve">Voor meer info bel 02/456 83 10 of mail </w:t>
      </w:r>
      <w:hyperlink r:id="rId6" w:history="1">
        <w:r w:rsidRPr="003C0993">
          <w:rPr>
            <w:rStyle w:val="Hyperlink"/>
            <w:rFonts w:cs="Helvetica 45 Light"/>
          </w:rPr>
          <w:t>info@valipac.be</w:t>
        </w:r>
      </w:hyperlink>
      <w:r w:rsidRPr="003C0993">
        <w:rPr>
          <w:rStyle w:val="A1"/>
          <w:rFonts w:cs="Helvetica 45 Light"/>
          <w:sz w:val="22"/>
          <w:szCs w:val="22"/>
        </w:rPr>
        <w:t xml:space="preserve"> voor een vrijblijvende afspraak.</w:t>
      </w:r>
    </w:p>
    <w:p w:rsidR="00C87833" w:rsidRPr="003C0993" w:rsidRDefault="00B0758F" w:rsidP="00C87833">
      <w:pPr>
        <w:spacing w:after="0" w:line="240" w:lineRule="auto"/>
        <w:rPr>
          <w:rStyle w:val="A1"/>
          <w:rFonts w:cs="Helvetica 45 Light"/>
          <w:sz w:val="22"/>
          <w:szCs w:val="22"/>
        </w:rPr>
      </w:pPr>
      <w:r>
        <w:rPr>
          <w:rStyle w:val="A1"/>
          <w:rFonts w:cs="Helvetica 45 Light"/>
          <w:sz w:val="22"/>
          <w:szCs w:val="22"/>
        </w:rPr>
        <w:t>W</w:t>
      </w:r>
      <w:bookmarkStart w:id="0" w:name="_GoBack"/>
      <w:bookmarkEnd w:id="0"/>
      <w:r w:rsidR="00C87833" w:rsidRPr="003C0993">
        <w:rPr>
          <w:rStyle w:val="A1"/>
          <w:rFonts w:cs="Helvetica 45 Light"/>
          <w:sz w:val="22"/>
          <w:szCs w:val="22"/>
        </w:rPr>
        <w:t>e komen dan graag even langs met meer info.</w:t>
      </w:r>
    </w:p>
    <w:p w:rsidR="00C87833" w:rsidRDefault="00C87833" w:rsidP="00C87833">
      <w:pPr>
        <w:spacing w:after="0" w:line="240" w:lineRule="auto"/>
        <w:rPr>
          <w:rFonts w:cs="Helvetica 65 Medium"/>
          <w:color w:val="000000"/>
          <w:sz w:val="24"/>
          <w:szCs w:val="24"/>
        </w:rPr>
      </w:pPr>
    </w:p>
    <w:p w:rsidR="004B6DA9" w:rsidRDefault="004B6DA9" w:rsidP="00C87833">
      <w:pPr>
        <w:spacing w:after="0" w:line="240" w:lineRule="auto"/>
        <w:rPr>
          <w:rFonts w:cs="Helvetica 65 Medium"/>
          <w:color w:val="000000"/>
          <w:sz w:val="24"/>
          <w:szCs w:val="24"/>
        </w:rPr>
      </w:pPr>
    </w:p>
    <w:p w:rsidR="004B6DA9" w:rsidRDefault="004B6DA9" w:rsidP="00C87833">
      <w:pPr>
        <w:spacing w:after="0" w:line="240" w:lineRule="auto"/>
        <w:rPr>
          <w:rFonts w:cs="Helvetica 65 Medium"/>
          <w:color w:val="000000"/>
          <w:sz w:val="24"/>
          <w:szCs w:val="24"/>
        </w:rPr>
      </w:pPr>
    </w:p>
    <w:p w:rsidR="004B6DA9" w:rsidRPr="0033619D" w:rsidRDefault="004B6DA9" w:rsidP="004B6DA9">
      <w:pPr>
        <w:spacing w:after="0" w:line="240" w:lineRule="auto"/>
        <w:rPr>
          <w:rFonts w:eastAsiaTheme="minorEastAsia"/>
          <w:lang w:val="en-US" w:eastAsia="zh-CN"/>
        </w:rPr>
      </w:pPr>
      <w:r w:rsidRPr="0088062F">
        <w:rPr>
          <w:noProof/>
          <w:lang w:eastAsia="nl-BE"/>
        </w:rPr>
        <w:drawing>
          <wp:anchor distT="0" distB="0" distL="114300" distR="114300" simplePos="0" relativeHeight="251661312" behindDoc="1" locked="0" layoutInCell="1" allowOverlap="1" wp14:anchorId="578C0003" wp14:editId="30E95625">
            <wp:simplePos x="0" y="0"/>
            <wp:positionH relativeFrom="column">
              <wp:posOffset>14605</wp:posOffset>
            </wp:positionH>
            <wp:positionV relativeFrom="paragraph">
              <wp:posOffset>12700</wp:posOffset>
            </wp:positionV>
            <wp:extent cx="1219200" cy="1228725"/>
            <wp:effectExtent l="0" t="0" r="0" b="9525"/>
            <wp:wrapTight wrapText="bothSides">
              <wp:wrapPolygon edited="0">
                <wp:start x="0" y="0"/>
                <wp:lineTo x="0" y="21433"/>
                <wp:lineTo x="21263" y="21433"/>
                <wp:lineTo x="21263" y="0"/>
                <wp:lineTo x="0" y="0"/>
              </wp:wrapPolygon>
            </wp:wrapTight>
            <wp:docPr id="2" name="Picture 2" descr="logo kl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kleur"/>
                    <pic:cNvPicPr>
                      <a:picLocks noChangeAspect="1" noChangeArrowheads="1"/>
                    </pic:cNvPicPr>
                  </pic:nvPicPr>
                  <pic:blipFill>
                    <a:blip r:embed="rId5" cstate="print"/>
                    <a:srcRect/>
                    <a:stretch>
                      <a:fillRect/>
                    </a:stretch>
                  </pic:blipFill>
                  <pic:spPr bwMode="auto">
                    <a:xfrm>
                      <a:off x="0" y="0"/>
                      <a:ext cx="1219200" cy="1228725"/>
                    </a:xfrm>
                    <a:prstGeom prst="rect">
                      <a:avLst/>
                    </a:prstGeom>
                    <a:noFill/>
                    <a:ln w="9525">
                      <a:noFill/>
                      <a:miter lim="800000"/>
                      <a:headEnd/>
                      <a:tailEnd/>
                    </a:ln>
                  </pic:spPr>
                </pic:pic>
              </a:graphicData>
            </a:graphic>
          </wp:anchor>
        </w:drawing>
      </w:r>
      <w:r w:rsidRPr="0033619D">
        <w:rPr>
          <w:rFonts w:eastAsiaTheme="minorEastAsia"/>
          <w:lang w:val="en-US" w:eastAsia="zh-CN"/>
        </w:rPr>
        <w:t>VAL-I-PAC</w:t>
      </w:r>
    </w:p>
    <w:p w:rsidR="004B6DA9" w:rsidRPr="0033619D" w:rsidRDefault="004B6DA9" w:rsidP="004B6DA9">
      <w:pPr>
        <w:spacing w:after="0" w:line="240" w:lineRule="auto"/>
        <w:rPr>
          <w:rFonts w:eastAsiaTheme="minorEastAsia"/>
          <w:lang w:val="en-US" w:eastAsia="zh-CN"/>
        </w:rPr>
      </w:pPr>
      <w:proofErr w:type="spellStart"/>
      <w:r w:rsidRPr="0033619D">
        <w:rPr>
          <w:rFonts w:eastAsiaTheme="minorEastAsia"/>
          <w:lang w:val="en-US" w:eastAsia="zh-CN"/>
        </w:rPr>
        <w:t>Koningin</w:t>
      </w:r>
      <w:proofErr w:type="spellEnd"/>
      <w:r w:rsidRPr="0033619D">
        <w:rPr>
          <w:rFonts w:eastAsiaTheme="minorEastAsia"/>
          <w:lang w:val="en-US" w:eastAsia="zh-CN"/>
        </w:rPr>
        <w:t xml:space="preserve"> </w:t>
      </w:r>
      <w:proofErr w:type="spellStart"/>
      <w:r w:rsidRPr="0033619D">
        <w:rPr>
          <w:rFonts w:eastAsiaTheme="minorEastAsia"/>
          <w:lang w:val="en-US" w:eastAsia="zh-CN"/>
        </w:rPr>
        <w:t>Astridlaan</w:t>
      </w:r>
      <w:proofErr w:type="spellEnd"/>
      <w:r w:rsidRPr="0033619D">
        <w:rPr>
          <w:rFonts w:eastAsiaTheme="minorEastAsia"/>
          <w:lang w:val="en-US" w:eastAsia="zh-CN"/>
        </w:rPr>
        <w:t xml:space="preserve"> 59  </w:t>
      </w:r>
    </w:p>
    <w:p w:rsidR="004B6DA9" w:rsidRPr="0033619D" w:rsidRDefault="004B6DA9" w:rsidP="004B6DA9">
      <w:pPr>
        <w:spacing w:after="0" w:line="240" w:lineRule="auto"/>
        <w:rPr>
          <w:rFonts w:eastAsiaTheme="minorEastAsia"/>
          <w:lang w:eastAsia="zh-CN"/>
        </w:rPr>
      </w:pPr>
      <w:r w:rsidRPr="0033619D">
        <w:rPr>
          <w:rFonts w:eastAsiaTheme="minorEastAsia"/>
          <w:lang w:eastAsia="zh-CN"/>
        </w:rPr>
        <w:t xml:space="preserve">1780 Wemmel </w:t>
      </w:r>
    </w:p>
    <w:p w:rsidR="004B6DA9" w:rsidRPr="0033619D" w:rsidRDefault="004B6DA9" w:rsidP="004B6DA9">
      <w:pPr>
        <w:spacing w:after="0" w:line="240" w:lineRule="auto"/>
        <w:rPr>
          <w:rFonts w:eastAsiaTheme="minorEastAsia"/>
          <w:lang w:eastAsia="zh-CN"/>
        </w:rPr>
      </w:pPr>
    </w:p>
    <w:p w:rsidR="004B6DA9" w:rsidRPr="0033619D" w:rsidRDefault="004B6DA9" w:rsidP="004B6DA9">
      <w:pPr>
        <w:spacing w:after="0" w:line="240" w:lineRule="auto"/>
        <w:rPr>
          <w:rFonts w:eastAsiaTheme="minorEastAsia"/>
          <w:lang w:eastAsia="zh-CN"/>
        </w:rPr>
      </w:pPr>
      <w:r w:rsidRPr="0033619D">
        <w:rPr>
          <w:rFonts w:eastAsiaTheme="minorEastAsia"/>
          <w:lang w:eastAsia="zh-CN"/>
        </w:rPr>
        <w:t>Tel. 02 456 83 10</w:t>
      </w:r>
    </w:p>
    <w:p w:rsidR="004B6DA9" w:rsidRPr="0033619D" w:rsidRDefault="00B0758F" w:rsidP="004B6DA9">
      <w:hyperlink r:id="rId7" w:history="1">
        <w:r w:rsidR="004B6DA9" w:rsidRPr="0033619D">
          <w:rPr>
            <w:rFonts w:eastAsiaTheme="minorEastAsia"/>
            <w:lang w:eastAsia="zh-CN"/>
          </w:rPr>
          <w:t>info@valipac.be</w:t>
        </w:r>
      </w:hyperlink>
      <w:r w:rsidR="004B6DA9" w:rsidRPr="0033619D">
        <w:rPr>
          <w:rFonts w:eastAsiaTheme="minorEastAsia"/>
          <w:lang w:eastAsia="zh-CN"/>
        </w:rPr>
        <w:t xml:space="preserve"> </w:t>
      </w:r>
      <w:r w:rsidR="004B6DA9" w:rsidRPr="0033619D">
        <w:rPr>
          <w:rFonts w:eastAsiaTheme="minorEastAsia"/>
          <w:lang w:eastAsia="zh-CN"/>
        </w:rPr>
        <w:br/>
      </w:r>
      <w:r w:rsidR="004B6DA9" w:rsidRPr="0033619D">
        <w:rPr>
          <w:rStyle w:val="Hyperlink"/>
          <w:rFonts w:eastAsiaTheme="minorEastAsia"/>
          <w:lang w:eastAsia="zh-CN"/>
        </w:rPr>
        <w:t>www.valipac.be</w:t>
      </w:r>
      <w:r w:rsidR="004B6DA9" w:rsidRPr="0033619D">
        <w:rPr>
          <w:rFonts w:eastAsiaTheme="minorEastAsia"/>
          <w:lang w:eastAsia="zh-CN"/>
        </w:rPr>
        <w:t xml:space="preserve"> </w:t>
      </w:r>
    </w:p>
    <w:p w:rsidR="004B6DA9" w:rsidRPr="0088062F" w:rsidRDefault="004B6DA9" w:rsidP="004B6DA9"/>
    <w:p w:rsidR="004B6DA9" w:rsidRDefault="004B6DA9" w:rsidP="00C87833">
      <w:pPr>
        <w:spacing w:after="0" w:line="240" w:lineRule="auto"/>
        <w:rPr>
          <w:rFonts w:cs="Helvetica 65 Medium"/>
          <w:color w:val="000000"/>
          <w:sz w:val="24"/>
          <w:szCs w:val="24"/>
        </w:rPr>
      </w:pPr>
    </w:p>
    <w:p w:rsidR="00302AFB" w:rsidRDefault="00302AFB" w:rsidP="00C87833">
      <w:pPr>
        <w:spacing w:after="0" w:line="240" w:lineRule="auto"/>
        <w:rPr>
          <w:rFonts w:cs="Helvetica 65 Medium"/>
          <w:color w:val="000000"/>
          <w:sz w:val="24"/>
          <w:szCs w:val="24"/>
        </w:rPr>
      </w:pPr>
    </w:p>
    <w:sectPr w:rsidR="00302AFB" w:rsidSect="00C87833">
      <w:pgSz w:w="11906" w:h="16838" w:code="9"/>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65 Medium">
    <w:altName w:val="Helvetica 65 Medium"/>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Neue-BoldItalic">
    <w:altName w:val="MS Mincho"/>
    <w:panose1 w:val="00000000000000000000"/>
    <w:charset w:val="80"/>
    <w:family w:val="auto"/>
    <w:notTrueType/>
    <w:pitch w:val="default"/>
    <w:sig w:usb0="00000000" w:usb1="08070000" w:usb2="00000010" w:usb3="00000000" w:csb0="00020000"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92D5D"/>
    <w:multiLevelType w:val="multilevel"/>
    <w:tmpl w:val="21F4D9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6CB7442"/>
    <w:multiLevelType w:val="hybridMultilevel"/>
    <w:tmpl w:val="FB48B34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66F91C0D"/>
    <w:multiLevelType w:val="hybridMultilevel"/>
    <w:tmpl w:val="FB48B34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66FA4878"/>
    <w:multiLevelType w:val="hybridMultilevel"/>
    <w:tmpl w:val="C7881FC2"/>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833"/>
    <w:rsid w:val="00203F7F"/>
    <w:rsid w:val="00302AFB"/>
    <w:rsid w:val="0033619D"/>
    <w:rsid w:val="003C0993"/>
    <w:rsid w:val="004B6DA9"/>
    <w:rsid w:val="00955647"/>
    <w:rsid w:val="00B0758F"/>
    <w:rsid w:val="00C8783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BF0E6"/>
  <w15:docId w15:val="{53612E99-C416-437E-961E-15C85B911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lang w:val="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87833"/>
    <w:pPr>
      <w:autoSpaceDE w:val="0"/>
      <w:autoSpaceDN w:val="0"/>
      <w:adjustRightInd w:val="0"/>
      <w:spacing w:after="0" w:line="240" w:lineRule="auto"/>
    </w:pPr>
    <w:rPr>
      <w:rFonts w:ascii="Helvetica 65 Medium" w:hAnsi="Helvetica 65 Medium" w:cs="Helvetica 65 Medium"/>
      <w:color w:val="000000"/>
      <w:sz w:val="24"/>
      <w:szCs w:val="24"/>
    </w:rPr>
  </w:style>
  <w:style w:type="character" w:customStyle="1" w:styleId="A1">
    <w:name w:val="A1"/>
    <w:uiPriority w:val="99"/>
    <w:rsid w:val="00C87833"/>
    <w:rPr>
      <w:rFonts w:cs="Helvetica 65 Medium"/>
      <w:color w:val="000000"/>
      <w:sz w:val="26"/>
      <w:szCs w:val="26"/>
    </w:rPr>
  </w:style>
  <w:style w:type="character" w:styleId="Hyperlink">
    <w:name w:val="Hyperlink"/>
    <w:basedOn w:val="DefaultParagraphFont"/>
    <w:uiPriority w:val="99"/>
    <w:unhideWhenUsed/>
    <w:rsid w:val="00C87833"/>
    <w:rPr>
      <w:color w:val="0000FF" w:themeColor="hyperlink"/>
      <w:u w:val="single"/>
    </w:rPr>
  </w:style>
  <w:style w:type="paragraph" w:styleId="BalloonText">
    <w:name w:val="Balloon Text"/>
    <w:basedOn w:val="Normal"/>
    <w:link w:val="BalloonTextChar"/>
    <w:uiPriority w:val="99"/>
    <w:semiHidden/>
    <w:unhideWhenUsed/>
    <w:rsid w:val="003C09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0993"/>
    <w:rPr>
      <w:rFonts w:ascii="Tahoma" w:hAnsi="Tahoma" w:cs="Tahoma"/>
      <w:sz w:val="16"/>
      <w:szCs w:val="16"/>
      <w:lang w:val="nl-BE"/>
    </w:rPr>
  </w:style>
  <w:style w:type="paragraph" w:styleId="ListParagraph">
    <w:name w:val="List Paragraph"/>
    <w:basedOn w:val="Normal"/>
    <w:uiPriority w:val="34"/>
    <w:qFormat/>
    <w:rsid w:val="003C0993"/>
    <w:pPr>
      <w:spacing w:after="0" w:line="240" w:lineRule="auto"/>
      <w:ind w:left="720"/>
      <w:contextualSpacing/>
    </w:pPr>
    <w:rPr>
      <w:rFonts w:ascii="Times New Roman" w:hAnsi="Times New Roman" w:cs="Times New Roman"/>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valipac.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valipac.be"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693</Words>
  <Characters>3814</Characters>
  <Application>Microsoft Office Word</Application>
  <DocSecurity>0</DocSecurity>
  <Lines>31</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VALIPAC</Company>
  <LinksUpToDate>false</LinksUpToDate>
  <CharactersWithSpaces>4499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Yvette Mortier</dc:creator>
  <cp:lastModifiedBy>Liesje De Schamphelaire</cp:lastModifiedBy>
  <cp:revision>3</cp:revision>
  <cp:lastPrinted>2017-03-27T13:46:00Z</cp:lastPrinted>
  <dcterms:created xsi:type="dcterms:W3CDTF">2017-06-06T07:43:00Z</dcterms:created>
  <dcterms:modified xsi:type="dcterms:W3CDTF">2017-06-06T07:43:00Z</dcterms:modified>
</cp:coreProperties>
</file>